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08E5" w:rsidRDefault="002E08AE">
      <w:pPr>
        <w:pStyle w:val="NormalWeb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>ააიპ "საქართველოს ადგილობრივ თვითმმართველობათა ეროვნული ასოციაცია აცხადებს ტენდერს ფინანსური აუდიტის ჩატარებაზე</w:t>
      </w:r>
    </w:p>
    <w:p w:rsidR="007608E5" w:rsidRDefault="002E08AE">
      <w:pPr>
        <w:pStyle w:val="NormalWeb"/>
        <w:rPr>
          <w:rFonts w:ascii="Sylfaen" w:hAnsi="Sylfaen" w:cs="Sylfaen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sz w:val="21"/>
          <w:szCs w:val="21"/>
        </w:rPr>
        <w:t>შესყიდვის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ობიექტი</w:t>
      </w:r>
      <w:proofErr w:type="spellEnd"/>
      <w:r>
        <w:rPr>
          <w:rFonts w:ascii="Sylfaen" w:hAnsi="Sylfaen" w:cs="Sylfaen"/>
          <w:sz w:val="21"/>
          <w:szCs w:val="21"/>
        </w:rPr>
        <w:t> - </w:t>
      </w:r>
      <w:proofErr w:type="spellStart"/>
      <w:r>
        <w:rPr>
          <w:rFonts w:ascii="Sylfaen" w:hAnsi="Sylfaen" w:cs="Sylfaen"/>
          <w:sz w:val="21"/>
          <w:szCs w:val="21"/>
        </w:rPr>
        <w:t>შემდეგი</w:t>
      </w:r>
      <w:proofErr w:type="spellEnd"/>
      <w:r>
        <w:rPr>
          <w:rFonts w:ascii="Sylfaen" w:hAnsi="Sylfaen" w:cs="Sylfaen"/>
          <w:sz w:val="21"/>
          <w:szCs w:val="21"/>
        </w:rPr>
        <w:t> </w:t>
      </w:r>
      <w:proofErr w:type="spellStart"/>
      <w:r>
        <w:rPr>
          <w:rFonts w:ascii="Sylfaen" w:hAnsi="Sylfaen" w:cs="Sylfaen"/>
          <w:sz w:val="21"/>
          <w:szCs w:val="21"/>
        </w:rPr>
        <w:t>აუდიტორული</w:t>
      </w:r>
      <w:proofErr w:type="spellEnd"/>
      <w:r>
        <w:rPr>
          <w:rFonts w:ascii="Sylfaen" w:hAnsi="Sylfaen" w:cs="Sylfaen"/>
          <w:sz w:val="21"/>
          <w:szCs w:val="21"/>
        </w:rPr>
        <w:t> </w:t>
      </w:r>
      <w:proofErr w:type="spellStart"/>
      <w:r>
        <w:rPr>
          <w:rFonts w:ascii="Sylfaen" w:hAnsi="Sylfaen" w:cs="Sylfaen"/>
          <w:sz w:val="21"/>
          <w:szCs w:val="21"/>
        </w:rPr>
        <w:t>მომსახურება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:</w:t>
      </w:r>
    </w:p>
    <w:p w:rsidR="007608E5" w:rsidRDefault="002E08AE">
      <w:pPr>
        <w:pStyle w:val="NormalWeb"/>
        <w:rPr>
          <w:rFonts w:ascii="Sylfaen" w:hAnsi="Sylfaen" w:cs="Sylfaen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sz w:val="21"/>
          <w:szCs w:val="21"/>
        </w:rPr>
        <w:t>ორგანიზაციის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 xml:space="preserve"> 2019 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წლის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ფინანსური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ანგარიშგების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აუდიტი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:</w:t>
      </w:r>
    </w:p>
    <w:p w:rsidR="007608E5" w:rsidRDefault="002E08AE">
      <w:pPr>
        <w:widowControl/>
        <w:numPr>
          <w:ilvl w:val="0"/>
          <w:numId w:val="1"/>
        </w:numPr>
        <w:spacing w:beforeAutospacing="1" w:afterAutospacing="1"/>
        <w:rPr>
          <w:rFonts w:ascii="Sylfaen" w:hAnsi="Sylfaen" w:cs="Sylfaen"/>
          <w:szCs w:val="21"/>
        </w:rPr>
      </w:pPr>
      <w:proofErr w:type="spellStart"/>
      <w:r>
        <w:rPr>
          <w:rFonts w:ascii="Sylfaen" w:hAnsi="Sylfaen" w:cs="Sylfaen"/>
          <w:szCs w:val="21"/>
        </w:rPr>
        <w:t>მთლიანი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ბრუნვა</w:t>
      </w:r>
      <w:proofErr w:type="spellEnd"/>
      <w:r>
        <w:rPr>
          <w:rFonts w:ascii="Sylfaen" w:hAnsi="Sylfaen" w:cs="Sylfaen"/>
          <w:szCs w:val="21"/>
        </w:rPr>
        <w:t>: 3</w:t>
      </w:r>
      <w:r w:rsidR="003F0A4C">
        <w:rPr>
          <w:rFonts w:ascii="Sylfaen" w:hAnsi="Sylfaen" w:cs="Sylfaen"/>
          <w:szCs w:val="21"/>
        </w:rPr>
        <w:t>8</w:t>
      </w:r>
      <w:r>
        <w:rPr>
          <w:rFonts w:ascii="Sylfaen" w:hAnsi="Sylfaen" w:cs="Sylfaen"/>
          <w:szCs w:val="21"/>
        </w:rPr>
        <w:t>0,000 </w:t>
      </w:r>
      <w:proofErr w:type="spellStart"/>
      <w:r>
        <w:rPr>
          <w:rFonts w:ascii="Sylfaen" w:hAnsi="Sylfaen" w:cs="Sylfaen"/>
          <w:szCs w:val="21"/>
        </w:rPr>
        <w:t>ლარამდე</w:t>
      </w:r>
      <w:proofErr w:type="spellEnd"/>
      <w:r>
        <w:rPr>
          <w:rFonts w:ascii="Sylfaen" w:hAnsi="Sylfaen" w:cs="Sylfaen"/>
          <w:szCs w:val="21"/>
        </w:rPr>
        <w:t>.</w:t>
      </w:r>
    </w:p>
    <w:p w:rsidR="007608E5" w:rsidRDefault="002E08AE">
      <w:pPr>
        <w:widowControl/>
        <w:numPr>
          <w:ilvl w:val="0"/>
          <w:numId w:val="1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თანამშრომლების რაოდენობა: 7 მუდმივი პერსონალი, 3- სახელშეკრულებო;</w:t>
      </w:r>
    </w:p>
    <w:p w:rsidR="007608E5" w:rsidRDefault="002E08AE">
      <w:pPr>
        <w:widowControl/>
        <w:numPr>
          <w:ilvl w:val="0"/>
          <w:numId w:val="1"/>
        </w:numPr>
        <w:spacing w:beforeAutospacing="1" w:afterAutospacing="1"/>
        <w:rPr>
          <w:rFonts w:ascii="Sylfaen" w:hAnsi="Sylfaen" w:cs="Sylfaen"/>
          <w:szCs w:val="21"/>
        </w:rPr>
      </w:pPr>
      <w:proofErr w:type="spellStart"/>
      <w:r>
        <w:rPr>
          <w:rFonts w:ascii="Sylfaen" w:hAnsi="Sylfaen" w:cs="Sylfaen"/>
          <w:szCs w:val="21"/>
        </w:rPr>
        <w:t>ტრანზაქციების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რაოდენობა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დაახლოებით</w:t>
      </w:r>
      <w:proofErr w:type="spellEnd"/>
      <w:r>
        <w:rPr>
          <w:rFonts w:ascii="Sylfaen" w:hAnsi="Sylfaen" w:cs="Sylfaen"/>
          <w:szCs w:val="21"/>
        </w:rPr>
        <w:t>: 340</w:t>
      </w:r>
    </w:p>
    <w:p w:rsidR="007608E5" w:rsidRPr="009D527C" w:rsidRDefault="002E08AE" w:rsidP="009D527C">
      <w:pPr>
        <w:widowControl/>
        <w:numPr>
          <w:ilvl w:val="0"/>
          <w:numId w:val="1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დასკვნა წარმოდგენილ უნდა იქნეს არაუგვიანეს: 2020 წლის 20 თებერვლამდე (აუდიტის დაწყების სავარაუდო თარიღი 06.02.2020წ).</w:t>
      </w:r>
    </w:p>
    <w:p w:rsidR="007608E5" w:rsidRDefault="002E08AE">
      <w:pPr>
        <w:pStyle w:val="NormalWeb"/>
        <w:rPr>
          <w:rFonts w:ascii="Sylfaen" w:hAnsi="Sylfaen" w:cs="Sylfaen"/>
          <w:sz w:val="21"/>
          <w:szCs w:val="21"/>
        </w:rPr>
      </w:pPr>
      <w:r>
        <w:rPr>
          <w:rStyle w:val="Strong"/>
          <w:rFonts w:ascii="Sylfaen" w:hAnsi="Sylfaen" w:cs="Sylfaen"/>
          <w:sz w:val="21"/>
          <w:szCs w:val="21"/>
        </w:rPr>
        <w:t>პრეტენდენტის მიერ ტენდერში მონაწილეობისას წარმოსადგენი დოკუმენტაცია და ინფორმაცია:</w:t>
      </w:r>
    </w:p>
    <w:p w:rsidR="007608E5" w:rsidRDefault="002E08AE">
      <w:pPr>
        <w:widowControl/>
        <w:numPr>
          <w:ilvl w:val="0"/>
          <w:numId w:val="2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სსიპ ბუღალტრული აღრიცხვის, ანგარიშგებისა და აუდიტის ზედამხედველობის სამსახურის მიერ მინიჭებული სარეგისტრაციო ნომერი;</w:t>
      </w:r>
    </w:p>
    <w:p w:rsidR="007608E5" w:rsidRPr="00EE1AE3" w:rsidRDefault="002E08AE" w:rsidP="00EE1AE3">
      <w:pPr>
        <w:widowControl/>
        <w:numPr>
          <w:ilvl w:val="0"/>
          <w:numId w:val="2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ინფორმაცია პრეტენდენტის ბაზარზე </w:t>
      </w:r>
      <w:proofErr w:type="spellStart"/>
      <w:r>
        <w:rPr>
          <w:rFonts w:ascii="Sylfaen" w:hAnsi="Sylfaen" w:cs="Sylfaen"/>
          <w:szCs w:val="21"/>
        </w:rPr>
        <w:t>მუშაობის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გამოცდილების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შესახებ</w:t>
      </w:r>
      <w:proofErr w:type="spellEnd"/>
      <w:r>
        <w:rPr>
          <w:rFonts w:ascii="Sylfaen" w:hAnsi="Sylfaen" w:cs="Sylfaen"/>
          <w:szCs w:val="21"/>
        </w:rPr>
        <w:t> 201</w:t>
      </w:r>
      <w:r w:rsidR="00EE1AE3">
        <w:rPr>
          <w:rFonts w:ascii="Sylfaen" w:hAnsi="Sylfaen" w:cs="Sylfaen"/>
          <w:szCs w:val="21"/>
        </w:rPr>
        <w:t>6-</w:t>
      </w:r>
      <w:r>
        <w:rPr>
          <w:rFonts w:ascii="Sylfaen" w:hAnsi="Sylfaen" w:cs="Sylfaen"/>
          <w:szCs w:val="21"/>
        </w:rPr>
        <w:t>201</w:t>
      </w:r>
      <w:r w:rsidR="00EE1AE3">
        <w:rPr>
          <w:rFonts w:ascii="Sylfaen" w:hAnsi="Sylfaen" w:cs="Sylfaen"/>
          <w:szCs w:val="21"/>
        </w:rPr>
        <w:t>9</w:t>
      </w:r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წლებში</w:t>
      </w:r>
      <w:proofErr w:type="spellEnd"/>
      <w:r>
        <w:rPr>
          <w:rFonts w:ascii="Sylfaen" w:hAnsi="Sylfaen" w:cs="Sylfaen"/>
          <w:szCs w:val="21"/>
        </w:rPr>
        <w:t>, </w:t>
      </w:r>
      <w:proofErr w:type="spellStart"/>
      <w:r>
        <w:rPr>
          <w:rFonts w:ascii="Sylfaen" w:hAnsi="Sylfaen" w:cs="Sylfaen"/>
          <w:szCs w:val="21"/>
        </w:rPr>
        <w:t>რომლის</w:t>
      </w:r>
      <w:proofErr w:type="spellEnd"/>
      <w:r>
        <w:rPr>
          <w:rFonts w:ascii="Sylfaen" w:hAnsi="Sylfaen" w:cs="Sylfaen"/>
          <w:szCs w:val="21"/>
        </w:rPr>
        <w:t> </w:t>
      </w:r>
      <w:bookmarkStart w:id="0" w:name="_GoBack"/>
      <w:bookmarkEnd w:id="0"/>
      <w:r w:rsidRPr="00EE1AE3">
        <w:rPr>
          <w:rFonts w:ascii="Sylfaen" w:hAnsi="Sylfaen" w:cs="Sylfaen"/>
          <w:szCs w:val="21"/>
        </w:rPr>
        <w:t>დასტურადაც წარმოდგენილი უნდა იქნას თითოეულ წელს ანალოგიური მომსახურების გაწევის დამადასტურებელი დოკუმენტაცია, მიღება-ჩაბარების აქტის ან მისი ექვივალენტი დოკუმენტის სახით;</w:t>
      </w:r>
    </w:p>
    <w:p w:rsidR="007608E5" w:rsidRDefault="002E08AE" w:rsidP="009D527C">
      <w:pPr>
        <w:widowControl/>
        <w:numPr>
          <w:ilvl w:val="0"/>
          <w:numId w:val="2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ინფორმაცია პრეტენდენტის მიერ ბოლო სამი წლის განმავლობაში (201</w:t>
      </w:r>
      <w:r w:rsidR="00EE1AE3">
        <w:rPr>
          <w:rFonts w:ascii="Sylfaen" w:hAnsi="Sylfaen" w:cs="Sylfaen"/>
          <w:szCs w:val="21"/>
        </w:rPr>
        <w:t>6</w:t>
      </w:r>
      <w:r>
        <w:rPr>
          <w:rFonts w:ascii="Sylfaen" w:hAnsi="Sylfaen" w:cs="Sylfaen"/>
          <w:szCs w:val="21"/>
        </w:rPr>
        <w:t>-201</w:t>
      </w:r>
      <w:r w:rsidR="00EE1AE3">
        <w:rPr>
          <w:rFonts w:ascii="Sylfaen" w:hAnsi="Sylfaen" w:cs="Sylfaen"/>
          <w:szCs w:val="21"/>
        </w:rPr>
        <w:t>9</w:t>
      </w:r>
      <w:r>
        <w:rPr>
          <w:rFonts w:ascii="Sylfaen" w:hAnsi="Sylfaen" w:cs="Sylfaen"/>
          <w:szCs w:val="21"/>
        </w:rPr>
        <w:t>წწ) გაწეული აუდიტორიული მომსახურების შესახებ, ჯამური ღირებულება არ უნდა იყოს 500,000 (ხუთასი ათასი) ლარზე ნაკლები (წარმოდგენილ იქნას დღგ-ს დეკლარაციები)</w:t>
      </w:r>
    </w:p>
    <w:p w:rsidR="009D527C" w:rsidRPr="009D527C" w:rsidRDefault="009D527C" w:rsidP="009D527C">
      <w:pPr>
        <w:widowControl/>
        <w:numPr>
          <w:ilvl w:val="0"/>
          <w:numId w:val="2"/>
        </w:numPr>
        <w:spacing w:beforeAutospacing="1" w:afterAutospacing="1"/>
        <w:rPr>
          <w:rFonts w:ascii="Sylfaen" w:hAnsi="Sylfaen" w:cs="Sylfaen"/>
          <w:szCs w:val="21"/>
        </w:rPr>
      </w:pPr>
      <w:proofErr w:type="spellStart"/>
      <w:r>
        <w:rPr>
          <w:rFonts w:ascii="Sylfaen" w:hAnsi="Sylfaen" w:cs="Sylfaen"/>
          <w:szCs w:val="21"/>
        </w:rPr>
        <w:t>ფასების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ცხრილი</w:t>
      </w:r>
      <w:proofErr w:type="spellEnd"/>
      <w:r>
        <w:rPr>
          <w:rFonts w:ascii="Sylfaen" w:hAnsi="Sylfaen" w:cs="Sylfaen"/>
          <w:szCs w:val="21"/>
        </w:rPr>
        <w:t>.</w:t>
      </w:r>
    </w:p>
    <w:p w:rsidR="007608E5" w:rsidRDefault="002E08AE">
      <w:pPr>
        <w:pStyle w:val="NormalWeb"/>
        <w:rPr>
          <w:rFonts w:ascii="Sylfaen" w:hAnsi="Sylfaen" w:cs="Sylfaen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sz w:val="21"/>
          <w:szCs w:val="21"/>
        </w:rPr>
        <w:t>მოთხოვნა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პრეტენდენტის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პერსონალის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გამოცდილების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 </w:t>
      </w:r>
      <w:proofErr w:type="spellStart"/>
      <w:r>
        <w:rPr>
          <w:rStyle w:val="Strong"/>
          <w:rFonts w:ascii="Sylfaen" w:hAnsi="Sylfaen" w:cs="Sylfaen"/>
          <w:sz w:val="21"/>
          <w:szCs w:val="21"/>
        </w:rPr>
        <w:t>შესახებ</w:t>
      </w:r>
      <w:proofErr w:type="spellEnd"/>
      <w:r>
        <w:rPr>
          <w:rStyle w:val="Strong"/>
          <w:rFonts w:ascii="Sylfaen" w:hAnsi="Sylfaen" w:cs="Sylfaen"/>
          <w:sz w:val="21"/>
          <w:szCs w:val="21"/>
        </w:rPr>
        <w:t>:</w:t>
      </w:r>
    </w:p>
    <w:p w:rsidR="007608E5" w:rsidRDefault="002E08AE">
      <w:pPr>
        <w:widowControl/>
        <w:numPr>
          <w:ilvl w:val="0"/>
          <w:numId w:val="3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ინფორმაცია აუდიტორის/ების შესახებ CV-ს სახით, რომელიც უშუალოდ ჩაატარებს აუდიტს;</w:t>
      </w:r>
    </w:p>
    <w:p w:rsidR="007608E5" w:rsidRDefault="002E08AE">
      <w:pPr>
        <w:widowControl/>
        <w:numPr>
          <w:ilvl w:val="0"/>
          <w:numId w:val="3"/>
        </w:numPr>
        <w:spacing w:beforeAutospacing="1" w:afterAutospacing="1"/>
        <w:rPr>
          <w:rFonts w:ascii="Sylfaen" w:hAnsi="Sylfaen" w:cs="Sylfaen"/>
          <w:szCs w:val="21"/>
        </w:rPr>
      </w:pPr>
      <w:r>
        <w:rPr>
          <w:rFonts w:ascii="Sylfaen" w:hAnsi="Sylfaen" w:cs="Sylfaen"/>
          <w:szCs w:val="21"/>
        </w:rPr>
        <w:t>სსიპ ბუღალტრული აღრიცხვის, ანგარიშგებისა და აუდიტის ზედამხედველობის სამსახურის მიერ აუდიტორისთვის მინიჭებული სარეგისტრაციო ნომერი.</w:t>
      </w:r>
    </w:p>
    <w:p w:rsidR="007608E5" w:rsidRDefault="002E08AE">
      <w:pPr>
        <w:widowControl/>
        <w:numPr>
          <w:ilvl w:val="0"/>
          <w:numId w:val="3"/>
        </w:numPr>
        <w:spacing w:beforeAutospacing="1" w:afterAutospacing="1"/>
        <w:rPr>
          <w:rFonts w:ascii="Sylfaen" w:hAnsi="Sylfaen" w:cs="Sylfaen"/>
          <w:szCs w:val="21"/>
        </w:rPr>
      </w:pPr>
      <w:proofErr w:type="spellStart"/>
      <w:r>
        <w:rPr>
          <w:rFonts w:ascii="Sylfaen" w:hAnsi="Sylfaen" w:cs="Sylfaen"/>
          <w:szCs w:val="21"/>
        </w:rPr>
        <w:t>კომპანიის</w:t>
      </w:r>
      <w:proofErr w:type="spellEnd"/>
      <w:r>
        <w:rPr>
          <w:rFonts w:ascii="Sylfaen" w:hAnsi="Sylfaen" w:cs="Sylfaen"/>
          <w:szCs w:val="21"/>
        </w:rPr>
        <w:t> </w:t>
      </w:r>
      <w:proofErr w:type="spellStart"/>
      <w:r>
        <w:rPr>
          <w:rFonts w:ascii="Sylfaen" w:hAnsi="Sylfaen" w:cs="Sylfaen"/>
          <w:szCs w:val="21"/>
        </w:rPr>
        <w:t>რეკვიზიტები</w:t>
      </w:r>
      <w:proofErr w:type="spellEnd"/>
      <w:r>
        <w:rPr>
          <w:rFonts w:ascii="Sylfaen" w:hAnsi="Sylfaen" w:cs="Sylfaen"/>
          <w:szCs w:val="21"/>
        </w:rPr>
        <w:t>;</w:t>
      </w:r>
    </w:p>
    <w:p w:rsidR="009D527C" w:rsidRPr="009D527C" w:rsidRDefault="009D527C" w:rsidP="009D527C">
      <w:pPr>
        <w:pStyle w:val="NormalWeb"/>
        <w:rPr>
          <w:rStyle w:val="Strong"/>
          <w:rFonts w:ascii="Sylfaen" w:hAnsi="Sylfaen" w:cs="Sylfaen"/>
          <w:sz w:val="21"/>
          <w:szCs w:val="21"/>
        </w:rPr>
      </w:pP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ტენდერის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ჩაბარების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პირობები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>:</w:t>
      </w:r>
    </w:p>
    <w:p w:rsidR="009D527C" w:rsidRPr="009D527C" w:rsidRDefault="009D527C" w:rsidP="009D527C">
      <w:pPr>
        <w:pStyle w:val="NormalWeb"/>
        <w:rPr>
          <w:rStyle w:val="Strong"/>
          <w:rFonts w:ascii="Sylfaen" w:hAnsi="Sylfaen" w:cs="Sylfaen"/>
          <w:b w:val="0"/>
          <w:bCs w:val="0"/>
          <w:sz w:val="21"/>
          <w:szCs w:val="21"/>
          <w:lang w:val="ka-GE"/>
        </w:rPr>
      </w:pP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დაინტერესებულმა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კომპანიებმა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გთხოვთ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წარმოადგინოთ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თქვენი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შემოთავაზება</w:t>
      </w:r>
      <w:proofErr w:type="spellEnd"/>
      <w:r>
        <w:rPr>
          <w:rStyle w:val="Strong"/>
          <w:rFonts w:ascii="Sylfaen" w:hAnsi="Sylfaen" w:cs="Sylfaen"/>
          <w:b w:val="0"/>
          <w:bCs w:val="0"/>
          <w:sz w:val="21"/>
          <w:szCs w:val="21"/>
          <w:lang w:val="ka-GE"/>
        </w:rPr>
        <w:t xml:space="preserve"> </w:t>
      </w:r>
      <w:r w:rsidRPr="009D527C">
        <w:rPr>
          <w:rStyle w:val="Strong"/>
          <w:rFonts w:ascii="Sylfaen" w:hAnsi="Sylfaen" w:cs="Sylfaen"/>
          <w:sz w:val="21"/>
          <w:szCs w:val="21"/>
        </w:rPr>
        <w:t xml:space="preserve">2020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წლის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7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თებერვლამდე</w:t>
      </w:r>
      <w:proofErr w:type="spellEnd"/>
      <w:r>
        <w:rPr>
          <w:rStyle w:val="Strong"/>
          <w:rFonts w:ascii="Sylfaen" w:hAnsi="Sylfaen" w:cs="Sylfaen"/>
          <w:b w:val="0"/>
          <w:bCs w:val="0"/>
          <w:sz w:val="21"/>
          <w:szCs w:val="21"/>
          <w:lang w:val="ka-GE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შემდეგი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ელ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.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ფოსტის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მისამართზე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: </w:t>
      </w:r>
      <w:hyperlink r:id="rId8" w:history="1">
        <w:r w:rsidRPr="009D527C">
          <w:rPr>
            <w:rStyle w:val="Strong"/>
            <w:rFonts w:ascii="Sylfaen" w:hAnsi="Sylfaen" w:cs="Sylfaen"/>
            <w:sz w:val="21"/>
            <w:szCs w:val="21"/>
          </w:rPr>
          <w:t>tenders@nala.ge</w:t>
        </w:r>
      </w:hyperlink>
      <w:r>
        <w:rPr>
          <w:rStyle w:val="Strong"/>
          <w:rFonts w:ascii="Sylfaen" w:hAnsi="Sylfaen" w:cs="Sylfaen"/>
          <w:b w:val="0"/>
          <w:bCs w:val="0"/>
          <w:sz w:val="21"/>
          <w:szCs w:val="21"/>
          <w:lang w:val="ka-GE"/>
        </w:rPr>
        <w:t xml:space="preserve"> </w:t>
      </w:r>
    </w:p>
    <w:p w:rsidR="009D527C" w:rsidRPr="009D527C" w:rsidRDefault="009D527C" w:rsidP="009D527C">
      <w:pPr>
        <w:pStyle w:val="NormalWeb"/>
        <w:rPr>
          <w:rStyle w:val="Strong"/>
          <w:rFonts w:ascii="Sylfaen" w:hAnsi="Sylfaen" w:cs="Sylfaen"/>
          <w:b w:val="0"/>
          <w:bCs w:val="0"/>
          <w:sz w:val="21"/>
          <w:szCs w:val="21"/>
        </w:rPr>
      </w:pP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შეკითხვების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შემთხვევაში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გთხოვთ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მიმართოთ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შემდეგ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საკონტაქტო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sz w:val="21"/>
          <w:szCs w:val="21"/>
        </w:rPr>
        <w:t>პირებს</w:t>
      </w:r>
      <w:proofErr w:type="spellEnd"/>
      <w:r w:rsidRPr="009D527C">
        <w:rPr>
          <w:rStyle w:val="Strong"/>
          <w:rFonts w:ascii="Sylfaen" w:hAnsi="Sylfaen" w:cs="Sylfaen"/>
          <w:sz w:val="21"/>
          <w:szCs w:val="21"/>
        </w:rPr>
        <w:t>:</w:t>
      </w:r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br/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ნათია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ღვინაშვილი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br/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ტელ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: 599 021110</w:t>
      </w:r>
    </w:p>
    <w:p w:rsidR="009D527C" w:rsidRPr="009D527C" w:rsidRDefault="009D527C" w:rsidP="009D527C">
      <w:pPr>
        <w:pStyle w:val="NormalWeb"/>
        <w:rPr>
          <w:rFonts w:ascii="Sylfaen" w:hAnsi="Sylfaen" w:cs="Sylfaen"/>
          <w:sz w:val="21"/>
          <w:szCs w:val="21"/>
        </w:rPr>
      </w:pP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ირაკლი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 xml:space="preserve"> </w:t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ანდღულაძე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 </w:t>
      </w:r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br/>
      </w:r>
      <w:proofErr w:type="spellStart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ტელ</w:t>
      </w:r>
      <w:proofErr w:type="spellEnd"/>
      <w:r w:rsidRPr="009D527C">
        <w:rPr>
          <w:rStyle w:val="Strong"/>
          <w:rFonts w:ascii="Sylfaen" w:hAnsi="Sylfaen" w:cs="Sylfaen"/>
          <w:b w:val="0"/>
          <w:bCs w:val="0"/>
          <w:sz w:val="21"/>
          <w:szCs w:val="21"/>
        </w:rPr>
        <w:t>: 577 45 95 96</w:t>
      </w:r>
    </w:p>
    <w:p w:rsidR="007608E5" w:rsidRPr="009D527C" w:rsidRDefault="007608E5" w:rsidP="009D527C">
      <w:pPr>
        <w:pStyle w:val="NormalWeb"/>
        <w:rPr>
          <w:rFonts w:ascii="Sylfaen" w:hAnsi="Sylfaen" w:cs="Sylfaen"/>
          <w:sz w:val="21"/>
          <w:szCs w:val="21"/>
        </w:rPr>
      </w:pPr>
    </w:p>
    <w:sectPr w:rsidR="007608E5" w:rsidRPr="009D527C" w:rsidSect="009D5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53" w:rsidRDefault="00256F53" w:rsidP="009D527C">
      <w:r>
        <w:separator/>
      </w:r>
    </w:p>
  </w:endnote>
  <w:endnote w:type="continuationSeparator" w:id="0">
    <w:p w:rsidR="00256F53" w:rsidRDefault="00256F53" w:rsidP="009D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C" w:rsidRDefault="009D5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C" w:rsidRDefault="009D5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C" w:rsidRDefault="009D5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53" w:rsidRDefault="00256F53" w:rsidP="009D527C">
      <w:r>
        <w:separator/>
      </w:r>
    </w:p>
  </w:footnote>
  <w:footnote w:type="continuationSeparator" w:id="0">
    <w:p w:rsidR="00256F53" w:rsidRDefault="00256F53" w:rsidP="009D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C" w:rsidRDefault="009D5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C" w:rsidRDefault="009D5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C" w:rsidRDefault="009D5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C388"/>
    <w:multiLevelType w:val="multilevel"/>
    <w:tmpl w:val="5E2EC3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E2EC393"/>
    <w:multiLevelType w:val="multilevel"/>
    <w:tmpl w:val="5E2EC3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E2EC39E"/>
    <w:multiLevelType w:val="multilevel"/>
    <w:tmpl w:val="5E2EC3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7BB475"/>
    <w:rsid w:val="777BB475"/>
    <w:rsid w:val="B5BF54A9"/>
    <w:rsid w:val="00256F53"/>
    <w:rsid w:val="002E08AE"/>
    <w:rsid w:val="003F0A4C"/>
    <w:rsid w:val="007608E5"/>
    <w:rsid w:val="008A7A8E"/>
    <w:rsid w:val="009D527C"/>
    <w:rsid w:val="00B15E93"/>
    <w:rsid w:val="00E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CF403"/>
  <w15:docId w15:val="{5320739D-604A-1B48-9B57-5525060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9D527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rsid w:val="009D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27C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9D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527C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D527C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D527C"/>
  </w:style>
  <w:style w:type="character" w:styleId="Hyperlink">
    <w:name w:val="Hyperlink"/>
    <w:basedOn w:val="DefaultParagraphFont"/>
    <w:uiPriority w:val="99"/>
    <w:unhideWhenUsed/>
    <w:rsid w:val="009D527C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9D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nal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</dc:creator>
  <cp:lastModifiedBy>Microsoft Office User</cp:lastModifiedBy>
  <cp:revision>4</cp:revision>
  <dcterms:created xsi:type="dcterms:W3CDTF">2020-01-27T12:11:00Z</dcterms:created>
  <dcterms:modified xsi:type="dcterms:W3CDTF">2020-01-28T08:42:00Z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